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75706432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A43300">
        <w:rPr>
          <w:rFonts w:ascii="Bookman Old Style" w:hAnsi="Bookman Old Style" w:cs="Times New Roman"/>
          <w:b/>
          <w:bCs/>
          <w:sz w:val="20"/>
          <w:szCs w:val="20"/>
        </w:rPr>
        <w:t xml:space="preserve">Abhay Gawade </w:t>
      </w:r>
      <w:r w:rsidR="009706B5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A43300">
        <w:rPr>
          <w:rFonts w:ascii="Bookman Old Style" w:hAnsi="Bookman Old Style" w:cs="Times New Roman"/>
          <w:b/>
          <w:bCs/>
          <w:sz w:val="20"/>
          <w:szCs w:val="20"/>
        </w:rPr>
        <w:t xml:space="preserve"> 9764459764</w:t>
      </w:r>
      <w:r w:rsidR="009706B5">
        <w:rPr>
          <w:rFonts w:ascii="Bookman Old Style" w:hAnsi="Bookman Old Style" w:cs="Times New Roman"/>
          <w:b/>
          <w:bCs/>
          <w:sz w:val="20"/>
          <w:szCs w:val="20"/>
        </w:rPr>
        <w:t>/Abhay Pande - 9823199007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4E1968" w:rsidRPr="00632236" w14:paraId="78CFC0D6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EBA9B3" w14:textId="77777777" w:rsidR="007036FD" w:rsidRDefault="00C454C7" w:rsidP="004E1968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E15FCF">
              <w:rPr>
                <w:rFonts w:ascii="Cambria" w:hAnsi="Cambria"/>
                <w:b/>
                <w:bCs/>
                <w:noProof/>
              </w:rPr>
              <w:t>LN</w:t>
            </w:r>
            <w:r w:rsidR="007036FD">
              <w:rPr>
                <w:rFonts w:ascii="Cambria" w:hAnsi="Cambria"/>
                <w:b/>
                <w:bCs/>
                <w:noProof/>
              </w:rPr>
              <w:t>AHMLAP-05180001920,</w:t>
            </w:r>
          </w:p>
          <w:p w14:paraId="32BAE0A6" w14:textId="52832B6F" w:rsidR="004E1968" w:rsidRPr="003A4AD3" w:rsidRDefault="007036FD" w:rsidP="004E1968">
            <w:pPr>
              <w:jc w:val="center"/>
              <w:rPr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noProof/>
              </w:rPr>
              <w:t>LNHAMLAP-05180001965</w:t>
            </w:r>
          </w:p>
          <w:p w14:paraId="46490E15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7BAE03EE" w14:textId="1B4BF567" w:rsidR="004E1968" w:rsidRPr="000551C9" w:rsidRDefault="007036FD" w:rsidP="004E19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AHMEDNAGAR</w:t>
            </w:r>
          </w:p>
          <w:p w14:paraId="5DD9CC87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078835AE" w14:textId="6F7C9383" w:rsidR="004E1968" w:rsidRPr="00C454C7" w:rsidRDefault="007036FD" w:rsidP="004E196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ARCHANA PRAMOD PATOLE</w:t>
            </w:r>
          </w:p>
          <w:p w14:paraId="0F801780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3C58B1DC" w14:textId="76EA0634" w:rsidR="004E1968" w:rsidRPr="00C454C7" w:rsidRDefault="007036FD" w:rsidP="004E1968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noProof/>
              </w:rPr>
              <w:t>PRAMOD VASANT PATOLE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7A4FCD1" w14:textId="56B0A1EE" w:rsidR="004E1968" w:rsidRPr="001D751A" w:rsidRDefault="007036FD" w:rsidP="004E1968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4E1968" w:rsidRPr="001D751A">
              <w:rPr>
                <w:bCs/>
              </w:rPr>
              <w:t>/</w:t>
            </w:r>
            <w:r w:rsidR="00C454C7">
              <w:rPr>
                <w:bCs/>
              </w:rPr>
              <w:t>0</w:t>
            </w:r>
            <w:r>
              <w:rPr>
                <w:bCs/>
              </w:rPr>
              <w:t>6</w:t>
            </w:r>
            <w:r w:rsidR="004E1968" w:rsidRPr="001D751A">
              <w:rPr>
                <w:bCs/>
              </w:rPr>
              <w:t>/202</w:t>
            </w:r>
            <w:r>
              <w:rPr>
                <w:bCs/>
              </w:rPr>
              <w:t>2</w:t>
            </w:r>
          </w:p>
          <w:p w14:paraId="31AC1A1E" w14:textId="00A5C96C" w:rsidR="004E1968" w:rsidRPr="004F2804" w:rsidRDefault="00C454C7" w:rsidP="004E1968">
            <w:pPr>
              <w:ind w:left="65" w:right="131"/>
              <w:jc w:val="center"/>
              <w:rPr>
                <w:b/>
              </w:rPr>
            </w:pPr>
            <w:r w:rsidRPr="00C454C7">
              <w:rPr>
                <w:rFonts w:ascii="Cambria" w:hAnsi="Cambria"/>
                <w:bCs/>
              </w:rPr>
              <w:t xml:space="preserve">Rs. </w:t>
            </w:r>
            <w:r w:rsidR="007036FD">
              <w:rPr>
                <w:rFonts w:ascii="Cambria" w:hAnsi="Cambria"/>
                <w:bCs/>
                <w:noProof/>
              </w:rPr>
              <w:t>12,18,138</w:t>
            </w:r>
            <w:r w:rsidRPr="00C454C7">
              <w:rPr>
                <w:rFonts w:ascii="Cambria" w:hAnsi="Cambria"/>
                <w:bCs/>
              </w:rPr>
              <w:t>/- (</w:t>
            </w:r>
            <w:r w:rsidRPr="00C454C7">
              <w:rPr>
                <w:rFonts w:ascii="Cambria" w:hAnsi="Cambria"/>
                <w:bCs/>
                <w:noProof/>
              </w:rPr>
              <w:t xml:space="preserve">RUPEES </w:t>
            </w:r>
            <w:r w:rsidR="007036FD">
              <w:rPr>
                <w:rFonts w:ascii="Cambria" w:hAnsi="Cambria"/>
                <w:bCs/>
                <w:noProof/>
              </w:rPr>
              <w:t xml:space="preserve">TWELVE LAKH EIGHTEEN THOUSAND ONE HUNDRED THIRTY EIGHT </w:t>
            </w:r>
            <w:r w:rsidRPr="00C454C7">
              <w:rPr>
                <w:rFonts w:ascii="Cambria" w:hAnsi="Cambria"/>
                <w:bCs/>
                <w:noProof/>
              </w:rPr>
              <w:t>ONLY</w:t>
            </w:r>
            <w:r w:rsidRPr="00C454C7">
              <w:rPr>
                <w:rFonts w:ascii="Cambria" w:hAnsi="Cambria"/>
                <w:bCs/>
              </w:rPr>
              <w:t>)</w:t>
            </w:r>
            <w:r w:rsidR="004E1968" w:rsidRPr="001D751A">
              <w:rPr>
                <w:rFonts w:ascii="Cambria" w:hAnsi="Cambria"/>
                <w:bCs/>
              </w:rPr>
              <w:t xml:space="preserve"> ON </w:t>
            </w:r>
            <w:r w:rsidR="007036FD">
              <w:rPr>
                <w:rFonts w:ascii="Cambria" w:eastAsia="Times New Roman" w:hAnsi="Cambria"/>
                <w:bCs/>
                <w:noProof/>
                <w:color w:val="000000"/>
              </w:rPr>
              <w:t>21</w:t>
            </w:r>
            <w:r w:rsidR="004E1968" w:rsidRPr="001D751A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 w:rsidR="007036FD">
              <w:rPr>
                <w:rFonts w:ascii="Cambria" w:eastAsia="Times New Roman" w:hAnsi="Cambria"/>
                <w:bCs/>
                <w:noProof/>
                <w:color w:val="000000"/>
              </w:rPr>
              <w:t>Jun</w:t>
            </w:r>
            <w:r w:rsidR="004E1968" w:rsidRPr="001D751A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 w:rsidR="007036FD">
              <w:rPr>
                <w:rFonts w:ascii="Cambria" w:eastAsia="Times New Roman" w:hAnsi="Cambria"/>
                <w:bCs/>
                <w:noProof/>
                <w:color w:val="000000"/>
              </w:rPr>
              <w:t>2</w:t>
            </w:r>
            <w:r w:rsidR="004E1968" w:rsidRPr="001D751A">
              <w:rPr>
                <w:rFonts w:ascii="Cambria" w:hAnsi="Cambria"/>
                <w:bCs/>
              </w:rPr>
              <w:t>.</w:t>
            </w:r>
            <w:r w:rsidR="004E1968"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E1968" w:rsidRPr="003A4AD3" w14:paraId="6622E8C3" w14:textId="77777777" w:rsidTr="00FA0434">
              <w:trPr>
                <w:trHeight w:val="265"/>
              </w:trPr>
              <w:tc>
                <w:tcPr>
                  <w:tcW w:w="1836" w:type="dxa"/>
                </w:tcPr>
                <w:p w14:paraId="5271785A" w14:textId="0F2B003C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60A3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13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60A3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E1968" w:rsidRPr="003A4AD3" w14:paraId="4B6621DC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64487966" w14:textId="0F3708B1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60A3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1,39,2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4E1968" w:rsidRPr="003A4AD3" w14:paraId="00116423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282DCCAA" w14:textId="77777777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63B460B" w14:textId="77777777" w:rsidR="004E1968" w:rsidRPr="003A4AD3" w:rsidRDefault="004E1968" w:rsidP="004E196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4E1968" w:rsidRPr="003A4AD3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72C10D26" w:rsidR="004E1968" w:rsidRPr="00FB1013" w:rsidRDefault="007036FD" w:rsidP="004E19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07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C454C7">
              <w:rPr>
                <w:b/>
                <w:bCs/>
                <w:color w:val="000000" w:themeColor="text1"/>
                <w:lang w:val="en-GB"/>
              </w:rPr>
              <w:t>5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34B182C1" w14:textId="77777777" w:rsidR="004E1968" w:rsidRDefault="004E1968" w:rsidP="004E196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4E1968" w:rsidRDefault="004E1968" w:rsidP="004E196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5195096" w14:textId="6242A671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4A383DE4" w14:textId="2D64D7DC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7036FD">
              <w:rPr>
                <w:b/>
                <w:bCs/>
                <w:color w:val="000000" w:themeColor="text1"/>
                <w:lang w:val="en-US"/>
              </w:rPr>
              <w:t>04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C454C7">
              <w:rPr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761E05C1" w14:textId="25618C08" w:rsidR="004E1968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1 PM</w:t>
            </w:r>
          </w:p>
        </w:tc>
      </w:tr>
      <w:tr w:rsidR="0011157F" w:rsidRPr="00632236" w14:paraId="7D971CE4" w14:textId="77777777" w:rsidTr="00BA623F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B04434F" w14:textId="18373CDC" w:rsidR="0011157F" w:rsidRPr="0011157F" w:rsidRDefault="0011157F" w:rsidP="0011157F">
            <w:pPr>
              <w:rPr>
                <w:b/>
                <w:bCs/>
                <w:color w:val="000000" w:themeColor="text1"/>
              </w:rPr>
            </w:pPr>
            <w:r w:rsidRPr="0011157F">
              <w:rPr>
                <w:rFonts w:ascii="Cambria" w:hAnsi="Cambria"/>
                <w:b/>
                <w:noProof/>
              </w:rPr>
              <w:t xml:space="preserve">PROPERTY BEARING :- </w:t>
            </w:r>
            <w:r w:rsidRPr="0011157F">
              <w:rPr>
                <w:rFonts w:ascii="Cambria" w:hAnsi="Cambria"/>
                <w:bCs/>
                <w:noProof/>
              </w:rPr>
              <w:t>PLOT NO. 57, S.NO. 3/1B, NEAR KAKASAHEB MHASKE COLLEGE, NAGPUR, AHMEDNAGAR. WHICH IS BOUNDED AS UNDER_NORTH : 9M ROAD, SOUTH : S. NO. 3/2(P), EAST : PLOT NO. 56, WEST : PLOT NO. 58</w:t>
            </w:r>
          </w:p>
        </w:tc>
      </w:tr>
      <w:tr w:rsidR="0011157F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E37E3DD" w14:textId="77777777" w:rsidR="004A3B0C" w:rsidRDefault="004A3B0C" w:rsidP="0011157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1221D5">
              <w:rPr>
                <w:rFonts w:ascii="Cambria" w:hAnsi="Cambria"/>
                <w:b/>
                <w:bCs/>
                <w:noProof/>
              </w:rPr>
              <w:t>LNNAG0HL-03230030464</w:t>
            </w:r>
          </w:p>
          <w:p w14:paraId="5344C0F8" w14:textId="54CE0237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0FABD851" w14:textId="40CE7A8D" w:rsidR="0011157F" w:rsidRPr="000551C9" w:rsidRDefault="004A3B0C" w:rsidP="0011157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NAGPUR</w:t>
            </w:r>
          </w:p>
          <w:p w14:paraId="4E965652" w14:textId="77777777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50E7DF81" w14:textId="46B89323" w:rsidR="004A3B0C" w:rsidRPr="004A3B0C" w:rsidRDefault="004A3B0C" w:rsidP="0011157F">
            <w:pPr>
              <w:jc w:val="center"/>
              <w:rPr>
                <w:rFonts w:ascii="Cambria" w:hAnsi="Cambria"/>
                <w:bCs/>
                <w:noProof/>
              </w:rPr>
            </w:pPr>
            <w:r w:rsidRPr="004A3B0C">
              <w:rPr>
                <w:rFonts w:ascii="Cambria" w:hAnsi="Cambria"/>
                <w:bCs/>
                <w:noProof/>
              </w:rPr>
              <w:t>RAVINDRA SHRIPAT SHENDE</w:t>
            </w:r>
          </w:p>
          <w:p w14:paraId="08ACFE6D" w14:textId="778BFFF9" w:rsidR="0011157F" w:rsidRPr="003A4AD3" w:rsidRDefault="0011157F" w:rsidP="0011157F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67B3159C" w14:textId="4CBF3F92" w:rsidR="0011157F" w:rsidRPr="004A3B0C" w:rsidRDefault="004A3B0C" w:rsidP="0011157F">
            <w:pPr>
              <w:jc w:val="center"/>
              <w:rPr>
                <w:rFonts w:ascii="Cambria" w:hAnsi="Cambria"/>
                <w:bCs/>
                <w:noProof/>
              </w:rPr>
            </w:pPr>
            <w:r w:rsidRPr="004A3B0C">
              <w:rPr>
                <w:rFonts w:ascii="Cambria" w:hAnsi="Cambria"/>
                <w:bCs/>
                <w:noProof/>
              </w:rPr>
              <w:t>MRS.KIRAN RAVINDRA SHENDE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B5CF3D1" w14:textId="2E7E042D" w:rsidR="0011157F" w:rsidRPr="001D751A" w:rsidRDefault="004A3B0C" w:rsidP="0011157F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11157F" w:rsidRPr="001D751A">
              <w:rPr>
                <w:bCs/>
              </w:rPr>
              <w:t>/</w:t>
            </w:r>
            <w:r w:rsidR="0011157F">
              <w:rPr>
                <w:bCs/>
              </w:rPr>
              <w:t>0</w:t>
            </w:r>
            <w:r>
              <w:rPr>
                <w:bCs/>
              </w:rPr>
              <w:t>7</w:t>
            </w:r>
            <w:r w:rsidR="0011157F" w:rsidRPr="001D751A">
              <w:rPr>
                <w:bCs/>
              </w:rPr>
              <w:t>/202</w:t>
            </w:r>
            <w:r>
              <w:rPr>
                <w:bCs/>
              </w:rPr>
              <w:t>4</w:t>
            </w:r>
          </w:p>
          <w:p w14:paraId="5C50DEF5" w14:textId="1CFE316B" w:rsidR="0011157F" w:rsidRDefault="004A3B0C" w:rsidP="0011157F">
            <w:pPr>
              <w:ind w:left="65" w:right="131"/>
              <w:jc w:val="center"/>
              <w:rPr>
                <w:bCs/>
              </w:rPr>
            </w:pPr>
            <w:r w:rsidRPr="004A3B0C">
              <w:rPr>
                <w:rFonts w:ascii="Cambria" w:hAnsi="Cambria"/>
                <w:bCs/>
              </w:rPr>
              <w:t xml:space="preserve">RS. </w:t>
            </w:r>
            <w:r w:rsidRPr="004A3B0C">
              <w:rPr>
                <w:rFonts w:ascii="Cambria" w:hAnsi="Cambria"/>
                <w:bCs/>
                <w:noProof/>
              </w:rPr>
              <w:t>5,87,955</w:t>
            </w:r>
            <w:r w:rsidRPr="004A3B0C">
              <w:rPr>
                <w:rFonts w:ascii="Cambria" w:hAnsi="Cambria"/>
                <w:bCs/>
              </w:rPr>
              <w:t>/- (</w:t>
            </w:r>
            <w:r w:rsidRPr="004A3B0C">
              <w:rPr>
                <w:rFonts w:ascii="Cambria" w:hAnsi="Cambria"/>
                <w:bCs/>
                <w:noProof/>
              </w:rPr>
              <w:t>RUPEES FIVE LAKH EIGHTY SEVEN THOUSAND NINE HUNDRED FIFTY FIVE ONLY</w:t>
            </w:r>
            <w:r w:rsidRPr="004A3B0C">
              <w:rPr>
                <w:rFonts w:ascii="Cambria" w:hAnsi="Cambria"/>
                <w:bCs/>
              </w:rPr>
              <w:t>)</w:t>
            </w:r>
            <w:r w:rsidR="0011157F" w:rsidRPr="001D751A">
              <w:rPr>
                <w:rFonts w:ascii="Cambria" w:hAnsi="Cambria"/>
                <w:bCs/>
              </w:rPr>
              <w:t xml:space="preserve"> ON 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16</w:t>
            </w:r>
            <w:r w:rsidR="0011157F" w:rsidRPr="001D751A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 w:rsidR="0011157F">
              <w:rPr>
                <w:rFonts w:ascii="Cambria" w:eastAsia="Times New Roman" w:hAnsi="Cambria"/>
                <w:bCs/>
                <w:noProof/>
                <w:color w:val="000000"/>
              </w:rPr>
              <w:t>Ju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l</w:t>
            </w:r>
            <w:r w:rsidR="0011157F" w:rsidRPr="001D751A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4</w:t>
            </w:r>
            <w:r w:rsidR="0011157F" w:rsidRPr="001D751A">
              <w:rPr>
                <w:rFonts w:ascii="Cambria" w:hAnsi="Cambria"/>
                <w:bCs/>
              </w:rPr>
              <w:t>.</w:t>
            </w:r>
            <w:r w:rsidR="0011157F"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1157F" w:rsidRPr="003A4AD3" w14:paraId="04BAA287" w14:textId="77777777" w:rsidTr="00A91E28">
              <w:trPr>
                <w:trHeight w:val="265"/>
              </w:trPr>
              <w:tc>
                <w:tcPr>
                  <w:tcW w:w="1836" w:type="dxa"/>
                </w:tcPr>
                <w:p w14:paraId="23AB7BD7" w14:textId="10B9D042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3690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3690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1157F" w:rsidRPr="003A4AD3" w14:paraId="37CAC546" w14:textId="77777777" w:rsidTr="00A91E28">
              <w:trPr>
                <w:trHeight w:val="250"/>
              </w:trPr>
              <w:tc>
                <w:tcPr>
                  <w:tcW w:w="1836" w:type="dxa"/>
                </w:tcPr>
                <w:p w14:paraId="06F9CA19" w14:textId="790D8E31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3690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90,0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1157F" w:rsidRPr="003A4AD3" w14:paraId="6497A274" w14:textId="77777777" w:rsidTr="00A91E28">
              <w:trPr>
                <w:trHeight w:val="250"/>
              </w:trPr>
              <w:tc>
                <w:tcPr>
                  <w:tcW w:w="1836" w:type="dxa"/>
                </w:tcPr>
                <w:p w14:paraId="78FEDE00" w14:textId="77777777" w:rsidR="0011157F" w:rsidRPr="003A4AD3" w:rsidRDefault="0011157F" w:rsidP="0011157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840311B" w14:textId="77777777" w:rsidR="0011157F" w:rsidRPr="003A4AD3" w:rsidRDefault="0011157F" w:rsidP="0011157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11157F" w:rsidRPr="003A4AD3" w:rsidRDefault="0011157F" w:rsidP="0011157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65A270DA" w:rsidR="0011157F" w:rsidRPr="00FB1013" w:rsidRDefault="00307142" w:rsidP="001115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21</w:t>
            </w:r>
            <w:r w:rsidR="0011157F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11157F">
              <w:rPr>
                <w:b/>
                <w:bCs/>
                <w:color w:val="000000" w:themeColor="text1"/>
                <w:lang w:val="en-GB"/>
              </w:rPr>
              <w:t>5</w:t>
            </w:r>
            <w:r w:rsidR="0011157F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11157F" w:rsidRDefault="0011157F" w:rsidP="0011157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11157F" w:rsidRDefault="0011157F" w:rsidP="0011157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11157F" w:rsidRDefault="0011157F" w:rsidP="001115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4EC972F3" w:rsidR="0011157F" w:rsidRDefault="0011157F" w:rsidP="0011157F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307142">
              <w:rPr>
                <w:b/>
                <w:bCs/>
                <w:color w:val="000000" w:themeColor="text1"/>
                <w:lang w:val="en-US"/>
              </w:rPr>
              <w:t>18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/05/2026 </w:t>
            </w:r>
          </w:p>
          <w:p w14:paraId="29C4A4B4" w14:textId="033CA975" w:rsidR="0011157F" w:rsidRDefault="0011157F" w:rsidP="0011157F">
            <w:pPr>
              <w:pStyle w:val="ListParagraph"/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213C0113" w:rsidR="0011157F" w:rsidRPr="00425599" w:rsidRDefault="0011157F" w:rsidP="0011157F">
            <w:pPr>
              <w:jc w:val="both"/>
              <w:rPr>
                <w:b/>
                <w:bCs/>
                <w:color w:val="000000" w:themeColor="text1"/>
              </w:rPr>
            </w:pPr>
            <w:r w:rsidRPr="0011157F">
              <w:rPr>
                <w:rFonts w:ascii="Cambria" w:hAnsi="Cambria"/>
                <w:b/>
                <w:noProof/>
              </w:rPr>
              <w:t>PROPERTY BEARING :-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="004A3B0C" w:rsidRPr="004A3B0C">
              <w:rPr>
                <w:rFonts w:ascii="Cambria" w:hAnsi="Cambria"/>
                <w:bCs/>
                <w:noProof/>
              </w:rPr>
              <w:t>ALL THAT PIECE AND PARCEL OF THE PROPERTY BEARING GRAM PANCHAYAT HOUSE NO – 380, AMD. 69.68 SQ. MT. ALONG WITH STRUCTURE THEREON ADM. 32.70 SQ. MT. OF MOUZA - WARTHI, SHASHTRI WARD WITHIN THE LIMITS OF GRAM PANCHAYAT WARTHI, TAH - MOHADI &amp; DIST. BHANDARA - 441905 WHICH IS BOUNDED AS UNDER_</w:t>
            </w:r>
            <w:r w:rsidR="004A3B0C" w:rsidRPr="004A3B0C">
              <w:rPr>
                <w:rFonts w:ascii="Cambria" w:hAnsi="Cambria"/>
                <w:bCs/>
                <w:noProof/>
              </w:rPr>
              <w:t xml:space="preserve"> </w:t>
            </w:r>
            <w:r w:rsidR="004A3B0C" w:rsidRPr="004A3B0C">
              <w:rPr>
                <w:rFonts w:ascii="Cambria" w:hAnsi="Cambria"/>
                <w:bCs/>
                <w:noProof/>
              </w:rPr>
              <w:t>EAST: HOUSE OF RAMESH GWALBANSI</w:t>
            </w:r>
            <w:r w:rsidR="004A3B0C" w:rsidRPr="004A3B0C">
              <w:rPr>
                <w:rFonts w:ascii="Cambria" w:hAnsi="Cambria"/>
                <w:bCs/>
                <w:noProof/>
              </w:rPr>
              <w:t xml:space="preserve">, </w:t>
            </w:r>
            <w:r w:rsidR="004A3B0C" w:rsidRPr="004A3B0C">
              <w:rPr>
                <w:rFonts w:ascii="Cambria" w:hAnsi="Cambria"/>
                <w:bCs/>
                <w:noProof/>
              </w:rPr>
              <w:t>WEST</w:t>
            </w:r>
            <w:r w:rsidR="004A3B0C">
              <w:rPr>
                <w:rFonts w:ascii="Cambria" w:hAnsi="Cambria"/>
                <w:bCs/>
                <w:noProof/>
              </w:rPr>
              <w:t xml:space="preserve"> </w:t>
            </w:r>
            <w:r w:rsidR="004A3B0C" w:rsidRPr="004A3B0C">
              <w:rPr>
                <w:rFonts w:ascii="Cambria" w:hAnsi="Cambria"/>
                <w:bCs/>
                <w:noProof/>
              </w:rPr>
              <w:t>: HOUSE OF MANOJ SHENDE</w:t>
            </w:r>
            <w:r w:rsidR="004A3B0C" w:rsidRPr="004A3B0C">
              <w:rPr>
                <w:rFonts w:ascii="Cambria" w:hAnsi="Cambria"/>
                <w:bCs/>
                <w:noProof/>
              </w:rPr>
              <w:t xml:space="preserve">, </w:t>
            </w:r>
            <w:r w:rsidR="004A3B0C" w:rsidRPr="004A3B0C">
              <w:rPr>
                <w:rFonts w:ascii="Cambria" w:hAnsi="Cambria"/>
                <w:bCs/>
                <w:noProof/>
              </w:rPr>
              <w:t>NORTH</w:t>
            </w:r>
            <w:r w:rsidR="004A3B0C" w:rsidRPr="004A3B0C">
              <w:rPr>
                <w:rFonts w:ascii="Cambria" w:hAnsi="Cambria"/>
                <w:bCs/>
                <w:noProof/>
              </w:rPr>
              <w:tab/>
              <w:t>: ROAD</w:t>
            </w:r>
            <w:r w:rsidR="004A3B0C" w:rsidRPr="004A3B0C">
              <w:rPr>
                <w:rFonts w:ascii="Cambria" w:hAnsi="Cambria"/>
                <w:bCs/>
                <w:noProof/>
              </w:rPr>
              <w:t xml:space="preserve">, </w:t>
            </w:r>
            <w:r w:rsidR="004A3B0C" w:rsidRPr="004A3B0C">
              <w:rPr>
                <w:rFonts w:ascii="Cambria" w:hAnsi="Cambria"/>
                <w:bCs/>
                <w:noProof/>
              </w:rPr>
              <w:t>SOUTH</w:t>
            </w:r>
            <w:r w:rsidR="004A3B0C" w:rsidRPr="004A3B0C">
              <w:rPr>
                <w:rFonts w:ascii="Cambria" w:hAnsi="Cambria"/>
                <w:bCs/>
                <w:noProof/>
              </w:rPr>
              <w:tab/>
            </w:r>
            <w:r w:rsidR="004A3B0C" w:rsidRPr="004A3B0C">
              <w:rPr>
                <w:rFonts w:ascii="Cambria" w:hAnsi="Cambria"/>
                <w:bCs/>
                <w:noProof/>
              </w:rPr>
              <w:t xml:space="preserve">: </w:t>
            </w:r>
            <w:r w:rsidR="004A3B0C" w:rsidRPr="004A3B0C">
              <w:rPr>
                <w:rFonts w:ascii="Cambria" w:hAnsi="Cambria"/>
                <w:bCs/>
                <w:noProof/>
              </w:rPr>
              <w:t>HOUSE OF SARAWATA KOSARE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7F19BD3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lastRenderedPageBreak/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9E7D24">
        <w:rPr>
          <w:rFonts w:ascii="Bookman Old Style" w:hAnsi="Bookman Old Style" w:cs="Times New Roman"/>
          <w:color w:val="000000" w:themeColor="text1"/>
          <w:sz w:val="20"/>
          <w:szCs w:val="20"/>
        </w:rPr>
        <w:t>06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C454C7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</w:t>
      </w:r>
      <w:r w:rsidR="00B917FB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&amp; 20/05/2026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4E54A08B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A43300">
        <w:rPr>
          <w:rFonts w:ascii="Bookman Old Style" w:hAnsi="Bookman Old Style" w:cs="Times New Roman"/>
          <w:b/>
          <w:bCs/>
          <w:sz w:val="20"/>
          <w:szCs w:val="20"/>
        </w:rPr>
        <w:t xml:space="preserve">Abhay Gawade </w:t>
      </w:r>
      <w:r w:rsidR="009706B5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A43300">
        <w:rPr>
          <w:rFonts w:ascii="Bookman Old Style" w:hAnsi="Bookman Old Style" w:cs="Times New Roman"/>
          <w:b/>
          <w:bCs/>
          <w:sz w:val="20"/>
          <w:szCs w:val="20"/>
        </w:rPr>
        <w:t xml:space="preserve"> 9764459764</w:t>
      </w:r>
      <w:r w:rsidR="009706B5">
        <w:rPr>
          <w:rFonts w:ascii="Bookman Old Style" w:hAnsi="Bookman Old Style" w:cs="Times New Roman"/>
          <w:b/>
          <w:bCs/>
          <w:sz w:val="20"/>
          <w:szCs w:val="20"/>
        </w:rPr>
        <w:t>/</w:t>
      </w:r>
      <w:r w:rsidR="009706B5" w:rsidRPr="009706B5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9706B5">
        <w:rPr>
          <w:rFonts w:ascii="Bookman Old Style" w:hAnsi="Bookman Old Style" w:cs="Times New Roman"/>
          <w:b/>
          <w:bCs/>
          <w:sz w:val="20"/>
          <w:szCs w:val="20"/>
        </w:rPr>
        <w:t>Abhay Pande - 9823199007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35385AF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73F17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33</cp:revision>
  <dcterms:created xsi:type="dcterms:W3CDTF">2026-04-16T06:10:00Z</dcterms:created>
  <dcterms:modified xsi:type="dcterms:W3CDTF">2026-04-16T06:58:00Z</dcterms:modified>
</cp:coreProperties>
</file>